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68" w:rsidRDefault="00F40368" w:rsidP="00F40368">
      <w:pPr>
        <w:tabs>
          <w:tab w:val="left" w:pos="113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ПЕРЕЛІК ПИТАНЬ ДЛЯ ЗАЛІКУ</w:t>
      </w:r>
    </w:p>
    <w:p w:rsidR="00F40368" w:rsidRDefault="00F40368" w:rsidP="00F40368">
      <w:pPr>
        <w:jc w:val="center"/>
        <w:rPr>
          <w:rFonts w:ascii="Times New Roman" w:hAnsi="Times New Roman"/>
          <w:b/>
        </w:rPr>
      </w:pPr>
      <w:r w:rsidRPr="00F40368">
        <w:rPr>
          <w:rFonts w:ascii="Times New Roman" w:hAnsi="Times New Roman"/>
          <w:b/>
        </w:rPr>
        <w:t>тематичного короткострокового семінару з підвищення кваліфікації працівників органів державної влади та органів місцевого самоврядування з питань запобігання і протидії корупції</w:t>
      </w:r>
    </w:p>
    <w:p w:rsidR="008A58C0" w:rsidRDefault="008A58C0" w:rsidP="00F40368">
      <w:pPr>
        <w:jc w:val="center"/>
        <w:rPr>
          <w:b/>
        </w:rPr>
      </w:pPr>
      <w:r>
        <w:rPr>
          <w:rFonts w:ascii="Times New Roman" w:hAnsi="Times New Roman"/>
          <w:b/>
        </w:rPr>
        <w:t>(за дистанційною формою</w:t>
      </w:r>
      <w:bookmarkStart w:id="0" w:name="_GoBack"/>
      <w:bookmarkEnd w:id="0"/>
      <w:r>
        <w:rPr>
          <w:rFonts w:ascii="Times New Roman" w:hAnsi="Times New Roman"/>
          <w:b/>
        </w:rPr>
        <w:t>)</w:t>
      </w:r>
    </w:p>
    <w:p w:rsidR="00B34D24" w:rsidRDefault="00B34D24" w:rsidP="003E26D5"/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Характеристика </w:t>
      </w:r>
      <w:r w:rsidRPr="007924A0">
        <w:rPr>
          <w:rFonts w:ascii="Times New Roman" w:hAnsi="Times New Roman"/>
        </w:rPr>
        <w:t>Закону України «Про запобігання корупції»</w:t>
      </w:r>
      <w:r>
        <w:rPr>
          <w:rFonts w:ascii="Times New Roman" w:hAnsi="Times New Roman"/>
        </w:rPr>
        <w:t>.</w:t>
      </w:r>
    </w:p>
    <w:p w:rsidR="003E26D5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Поняття близькі особи.</w:t>
      </w:r>
    </w:p>
    <w:p w:rsidR="003E26D5" w:rsidRPr="00B92DE9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Поняття</w:t>
      </w:r>
      <w:r w:rsidRPr="00B92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приватний інтерес.</w:t>
      </w:r>
    </w:p>
    <w:p w:rsidR="003E26D5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7924A0">
        <w:rPr>
          <w:rFonts w:ascii="Times New Roman" w:hAnsi="Times New Roman"/>
        </w:rPr>
        <w:t>Обмеження щодо використання службових повноважень чи свого становища відповідно до Закону України «Про запобігання корупції»</w:t>
      </w:r>
      <w:r>
        <w:rPr>
          <w:rFonts w:ascii="Times New Roman" w:hAnsi="Times New Roman"/>
        </w:rPr>
        <w:t>.</w:t>
      </w:r>
    </w:p>
    <w:p w:rsidR="003E26D5" w:rsidRPr="00942BC3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42BC3">
        <w:rPr>
          <w:rFonts w:ascii="Times New Roman" w:hAnsi="Times New Roman"/>
        </w:rPr>
        <w:t xml:space="preserve">соби, які для цілей Закону </w:t>
      </w:r>
      <w:r w:rsidRPr="007924A0">
        <w:rPr>
          <w:rFonts w:ascii="Times New Roman" w:hAnsi="Times New Roman"/>
        </w:rPr>
        <w:t xml:space="preserve">України </w:t>
      </w:r>
      <w:r w:rsidRPr="00942BC3">
        <w:rPr>
          <w:rFonts w:ascii="Times New Roman" w:hAnsi="Times New Roman"/>
        </w:rPr>
        <w:t>«Про запобігання корупції» прирівнюються до осіб, уповноважених на виконання функцій держа</w:t>
      </w:r>
      <w:r>
        <w:rPr>
          <w:rFonts w:ascii="Times New Roman" w:hAnsi="Times New Roman"/>
        </w:rPr>
        <w:t>ви або місцевого самоврядування.</w:t>
      </w:r>
    </w:p>
    <w:p w:rsidR="003E26D5" w:rsidRPr="00942BC3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942BC3">
        <w:rPr>
          <w:rFonts w:ascii="Times New Roman" w:hAnsi="Times New Roman"/>
        </w:rPr>
        <w:t>піввідно</w:t>
      </w:r>
      <w:r>
        <w:rPr>
          <w:rFonts w:ascii="Times New Roman" w:hAnsi="Times New Roman"/>
        </w:rPr>
        <w:t>шення</w:t>
      </w:r>
      <w:r w:rsidRPr="00942BC3">
        <w:rPr>
          <w:rFonts w:ascii="Times New Roman" w:hAnsi="Times New Roman"/>
        </w:rPr>
        <w:t xml:space="preserve"> реальн</w:t>
      </w:r>
      <w:r>
        <w:rPr>
          <w:rFonts w:ascii="Times New Roman" w:hAnsi="Times New Roman"/>
        </w:rPr>
        <w:t>ого</w:t>
      </w:r>
      <w:r w:rsidRPr="00942BC3">
        <w:rPr>
          <w:rFonts w:ascii="Times New Roman" w:hAnsi="Times New Roman"/>
        </w:rPr>
        <w:t xml:space="preserve"> конфлікт</w:t>
      </w:r>
      <w:r>
        <w:rPr>
          <w:rFonts w:ascii="Times New Roman" w:hAnsi="Times New Roman"/>
        </w:rPr>
        <w:t>у</w:t>
      </w:r>
      <w:r w:rsidRPr="00942BC3">
        <w:rPr>
          <w:rFonts w:ascii="Times New Roman" w:hAnsi="Times New Roman"/>
        </w:rPr>
        <w:t xml:space="preserve"> інтересів з п</w:t>
      </w:r>
      <w:r>
        <w:rPr>
          <w:rFonts w:ascii="Times New Roman" w:hAnsi="Times New Roman"/>
        </w:rPr>
        <w:t>отенційним конфліктом інтересів.</w:t>
      </w:r>
    </w:p>
    <w:p w:rsidR="003E26D5" w:rsidRPr="00942BC3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942BC3">
        <w:rPr>
          <w:rFonts w:ascii="Times New Roman" w:hAnsi="Times New Roman"/>
        </w:rPr>
        <w:t>дміністративн</w:t>
      </w:r>
      <w:r>
        <w:rPr>
          <w:rFonts w:ascii="Times New Roman" w:hAnsi="Times New Roman"/>
        </w:rPr>
        <w:t>і</w:t>
      </w:r>
      <w:r w:rsidRPr="00942BC3">
        <w:rPr>
          <w:rFonts w:ascii="Times New Roman" w:hAnsi="Times New Roman"/>
        </w:rPr>
        <w:t xml:space="preserve"> стягненням, </w:t>
      </w:r>
      <w:r w:rsidR="0006486D">
        <w:rPr>
          <w:rFonts w:ascii="Times New Roman" w:hAnsi="Times New Roman"/>
        </w:rPr>
        <w:t>що</w:t>
      </w:r>
      <w:r w:rsidRPr="00942BC3">
        <w:rPr>
          <w:rFonts w:ascii="Times New Roman" w:hAnsi="Times New Roman"/>
        </w:rPr>
        <w:t xml:space="preserve"> застосовуються за порушення, пов’язані з корупцією.</w:t>
      </w:r>
    </w:p>
    <w:p w:rsidR="003E26D5" w:rsidRPr="00942BC3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42BC3">
        <w:rPr>
          <w:rFonts w:ascii="Times New Roman" w:hAnsi="Times New Roman"/>
        </w:rPr>
        <w:t>омпетенці</w:t>
      </w:r>
      <w:r>
        <w:rPr>
          <w:rFonts w:ascii="Times New Roman" w:hAnsi="Times New Roman"/>
        </w:rPr>
        <w:t>я</w:t>
      </w:r>
      <w:r w:rsidRPr="00942BC3">
        <w:rPr>
          <w:rFonts w:ascii="Times New Roman" w:hAnsi="Times New Roman"/>
        </w:rPr>
        <w:t xml:space="preserve"> Національного агентства з питань запобігання корупції та його склад.</w:t>
      </w:r>
    </w:p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42BC3">
        <w:rPr>
          <w:rFonts w:ascii="Times New Roman" w:hAnsi="Times New Roman"/>
        </w:rPr>
        <w:t>бмежен</w:t>
      </w:r>
      <w:r>
        <w:rPr>
          <w:rFonts w:ascii="Times New Roman" w:hAnsi="Times New Roman"/>
        </w:rPr>
        <w:t>ня</w:t>
      </w:r>
      <w:r w:rsidRPr="00942BC3">
        <w:rPr>
          <w:rFonts w:ascii="Times New Roman" w:hAnsi="Times New Roman"/>
        </w:rPr>
        <w:t xml:space="preserve"> щодо одержання подарунків згідно з Законом України «Про запобігання</w:t>
      </w:r>
      <w:r>
        <w:rPr>
          <w:rFonts w:ascii="Times New Roman" w:hAnsi="Times New Roman"/>
        </w:rPr>
        <w:t xml:space="preserve"> корупції».</w:t>
      </w:r>
    </w:p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Вимоги Закону України «Про запобігання корупції» стосовно обмеження сумісництва та суміщення з іншими видами діяльності. </w:t>
      </w:r>
    </w:p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Зміст норм, які обмежують спільну роботу близьких осіб відповідно до Закону України «Про запобігання корупції».</w:t>
      </w:r>
    </w:p>
    <w:p w:rsidR="003E26D5" w:rsidRPr="00DF1088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DF1088">
        <w:rPr>
          <w:rFonts w:ascii="Times New Roman" w:hAnsi="Times New Roman"/>
        </w:rPr>
        <w:t>имоги щодо заповнення декларації відповідно до Закону України «Про запобігання корупції».</w:t>
      </w:r>
    </w:p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Види контролю, який здійснює Національне агентство щодо перевірки декларацій, поданих суб’єктами декларування.</w:t>
      </w:r>
    </w:p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Коло осіб, уповноважених складати протоколи </w:t>
      </w:r>
      <w:r w:rsidRPr="009C75B3">
        <w:rPr>
          <w:rFonts w:ascii="Times New Roman" w:hAnsi="Times New Roman"/>
        </w:rPr>
        <w:t>про вчинення адміністративного корупційного правопорушення</w:t>
      </w:r>
      <w:r>
        <w:rPr>
          <w:rFonts w:ascii="Times New Roman" w:hAnsi="Times New Roman"/>
        </w:rPr>
        <w:t>.</w:t>
      </w:r>
    </w:p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Вимоги до ведення Єдиного державного реєстру осіб відповідно до Закону України «Про запобігання корупції».</w:t>
      </w:r>
    </w:p>
    <w:p w:rsidR="003E26D5" w:rsidRPr="00DF1088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DF1088">
        <w:rPr>
          <w:rFonts w:ascii="Times New Roman" w:hAnsi="Times New Roman"/>
        </w:rPr>
        <w:t>агальні засади відповідальності за корупційні або пов’язані з корупцією правопорушення відповідно до вимог Закону України «Про запобігання корупції».</w:t>
      </w:r>
    </w:p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дій особи, яка одержала п</w:t>
      </w:r>
      <w:r w:rsidRPr="002F624C">
        <w:rPr>
          <w:rFonts w:ascii="Times New Roman" w:hAnsi="Times New Roman"/>
        </w:rPr>
        <w:t>одарун</w:t>
      </w:r>
      <w:r>
        <w:rPr>
          <w:rFonts w:ascii="Times New Roman" w:hAnsi="Times New Roman"/>
        </w:rPr>
        <w:t>ок</w:t>
      </w:r>
      <w:r w:rsidRPr="002F624C">
        <w:rPr>
          <w:rFonts w:ascii="Times New Roman" w:hAnsi="Times New Roman"/>
        </w:rPr>
        <w:t xml:space="preserve"> як подарун</w:t>
      </w:r>
      <w:r>
        <w:rPr>
          <w:rFonts w:ascii="Times New Roman" w:hAnsi="Times New Roman"/>
        </w:rPr>
        <w:t>ок</w:t>
      </w:r>
      <w:r w:rsidRPr="002F624C">
        <w:rPr>
          <w:rFonts w:ascii="Times New Roman" w:hAnsi="Times New Roman"/>
        </w:rPr>
        <w:t xml:space="preserve"> державі, територіальній громаді, державним або комунальним підприємствам, установам чи організаціям</w:t>
      </w:r>
      <w:r>
        <w:rPr>
          <w:rFonts w:ascii="Times New Roman" w:hAnsi="Times New Roman"/>
        </w:rPr>
        <w:t>.</w:t>
      </w:r>
    </w:p>
    <w:p w:rsidR="003E26D5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2F624C">
        <w:rPr>
          <w:rFonts w:ascii="Times New Roman" w:hAnsi="Times New Roman"/>
        </w:rPr>
        <w:t>аход</w:t>
      </w:r>
      <w:r>
        <w:rPr>
          <w:rFonts w:ascii="Times New Roman" w:hAnsi="Times New Roman"/>
        </w:rPr>
        <w:t>и, які</w:t>
      </w:r>
      <w:r w:rsidRPr="002F62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має вжити особа</w:t>
      </w:r>
      <w:r w:rsidRPr="002F624C">
        <w:rPr>
          <w:rFonts w:ascii="Times New Roman" w:hAnsi="Times New Roman"/>
        </w:rPr>
        <w:t>, уповноважен</w:t>
      </w:r>
      <w:r>
        <w:rPr>
          <w:rFonts w:ascii="Times New Roman" w:hAnsi="Times New Roman"/>
        </w:rPr>
        <w:t>а</w:t>
      </w:r>
      <w:r w:rsidRPr="002F624C">
        <w:rPr>
          <w:rFonts w:ascii="Times New Roman" w:hAnsi="Times New Roman"/>
        </w:rPr>
        <w:t xml:space="preserve"> на виконання функцій держави або місцевого самоврядування, у разі надходження пропозиції щодо неправомірної вигоди або подарунка</w:t>
      </w:r>
      <w:r>
        <w:rPr>
          <w:rFonts w:ascii="Times New Roman" w:hAnsi="Times New Roman"/>
        </w:rPr>
        <w:t>.</w:t>
      </w:r>
    </w:p>
    <w:p w:rsidR="003E26D5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2F624C">
        <w:rPr>
          <w:rFonts w:ascii="Times New Roman" w:hAnsi="Times New Roman"/>
        </w:rPr>
        <w:t>орядок дій особи</w:t>
      </w:r>
      <w:r>
        <w:rPr>
          <w:rFonts w:ascii="Times New Roman" w:hAnsi="Times New Roman"/>
        </w:rPr>
        <w:t>, яка</w:t>
      </w:r>
      <w:r w:rsidRPr="002F624C">
        <w:rPr>
          <w:rFonts w:ascii="Times New Roman" w:hAnsi="Times New Roman"/>
        </w:rPr>
        <w:t xml:space="preserve"> виявила у своєму службовому приміщенні чи отримала майно, що може бути неправомірною вигодою, або подарунок</w:t>
      </w:r>
      <w:r>
        <w:rPr>
          <w:rFonts w:ascii="Times New Roman" w:hAnsi="Times New Roman"/>
        </w:rPr>
        <w:t>.</w:t>
      </w:r>
    </w:p>
    <w:p w:rsidR="003E26D5" w:rsidRPr="00B92DE9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</w:t>
      </w:r>
      <w:r w:rsidRPr="00B92DE9">
        <w:rPr>
          <w:rFonts w:ascii="Times New Roman" w:hAnsi="Times New Roman"/>
        </w:rPr>
        <w:t>аходи зовнішнього врегулювання конфлікту інтересів</w:t>
      </w:r>
      <w:r>
        <w:rPr>
          <w:rFonts w:ascii="Times New Roman" w:hAnsi="Times New Roman"/>
        </w:rPr>
        <w:t>.</w:t>
      </w:r>
    </w:p>
    <w:p w:rsidR="003E26D5" w:rsidRPr="002F624C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2F624C">
        <w:rPr>
          <w:rFonts w:ascii="Times New Roman" w:hAnsi="Times New Roman"/>
        </w:rPr>
        <w:t>аходи самостійного врегулювання конфлікту інтересів</w:t>
      </w:r>
      <w:r>
        <w:rPr>
          <w:rFonts w:ascii="Times New Roman" w:hAnsi="Times New Roman"/>
        </w:rPr>
        <w:t>.</w:t>
      </w:r>
    </w:p>
    <w:p w:rsidR="003E26D5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2F624C">
        <w:rPr>
          <w:rFonts w:ascii="Times New Roman" w:hAnsi="Times New Roman"/>
        </w:rPr>
        <w:t>одаткові заходи здійснення фінансового контролю</w:t>
      </w:r>
      <w:r>
        <w:rPr>
          <w:rFonts w:ascii="Times New Roman" w:hAnsi="Times New Roman"/>
        </w:rPr>
        <w:t>.</w:t>
      </w:r>
    </w:p>
    <w:p w:rsidR="003E26D5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75000">
        <w:rPr>
          <w:rFonts w:ascii="Times New Roman" w:hAnsi="Times New Roman"/>
        </w:rPr>
        <w:t>орядок та строк направлення протоколу про вчинення адміністративного корупційного правопорушення</w:t>
      </w:r>
      <w:r>
        <w:rPr>
          <w:rFonts w:ascii="Times New Roman" w:hAnsi="Times New Roman"/>
        </w:rPr>
        <w:t>.</w:t>
      </w:r>
    </w:p>
    <w:p w:rsidR="003E26D5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Заходи забезпечення провадження у справах про адміністративні правопорушення</w:t>
      </w:r>
      <w:r w:rsidRPr="00C35F3F">
        <w:rPr>
          <w:rFonts w:ascii="Times New Roman" w:hAnsi="Times New Roman"/>
        </w:rPr>
        <w:t>, пов’язані з корупцією</w:t>
      </w:r>
      <w:r>
        <w:rPr>
          <w:rFonts w:ascii="Times New Roman" w:hAnsi="Times New Roman"/>
        </w:rPr>
        <w:t>.</w:t>
      </w:r>
    </w:p>
    <w:p w:rsidR="003E26D5" w:rsidRPr="002F624C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2F624C">
        <w:rPr>
          <w:rFonts w:ascii="Times New Roman" w:hAnsi="Times New Roman"/>
        </w:rPr>
        <w:t xml:space="preserve">Права осіб, які притягаються до адміністративної відповідальності </w:t>
      </w:r>
      <w:r>
        <w:rPr>
          <w:rFonts w:ascii="Times New Roman" w:hAnsi="Times New Roman"/>
        </w:rPr>
        <w:t xml:space="preserve">за </w:t>
      </w:r>
      <w:r w:rsidRPr="002F624C">
        <w:rPr>
          <w:rFonts w:ascii="Times New Roman" w:hAnsi="Times New Roman"/>
        </w:rPr>
        <w:t>правопорушення, пов’язан</w:t>
      </w:r>
      <w:r>
        <w:rPr>
          <w:rFonts w:ascii="Times New Roman" w:hAnsi="Times New Roman"/>
        </w:rPr>
        <w:t>і</w:t>
      </w:r>
      <w:r w:rsidRPr="002F624C">
        <w:rPr>
          <w:rFonts w:ascii="Times New Roman" w:hAnsi="Times New Roman"/>
        </w:rPr>
        <w:t xml:space="preserve"> з корупцією</w:t>
      </w:r>
      <w:r>
        <w:rPr>
          <w:rFonts w:ascii="Times New Roman" w:hAnsi="Times New Roman"/>
        </w:rPr>
        <w:t>.</w:t>
      </w:r>
    </w:p>
    <w:p w:rsidR="003E26D5" w:rsidRPr="00C56CE9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</w:t>
      </w:r>
      <w:r w:rsidR="0006486D">
        <w:rPr>
          <w:rFonts w:ascii="Times New Roman" w:hAnsi="Times New Roman"/>
        </w:rPr>
        <w:t>у</w:t>
      </w:r>
      <w:r>
        <w:rPr>
          <w:rFonts w:ascii="Times New Roman" w:hAnsi="Times New Roman"/>
        </w:rPr>
        <w:t>регулювання конфлікту інтересів.</w:t>
      </w:r>
    </w:p>
    <w:p w:rsidR="003E26D5" w:rsidRPr="00C56CE9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C56CE9">
        <w:rPr>
          <w:rFonts w:ascii="Times New Roman" w:hAnsi="Times New Roman"/>
        </w:rPr>
        <w:t xml:space="preserve">Оскарження постанови </w:t>
      </w:r>
      <w:r>
        <w:rPr>
          <w:rFonts w:ascii="Times New Roman" w:hAnsi="Times New Roman"/>
        </w:rPr>
        <w:t xml:space="preserve">у </w:t>
      </w:r>
      <w:r w:rsidRPr="00C56CE9">
        <w:rPr>
          <w:rFonts w:ascii="Times New Roman" w:hAnsi="Times New Roman"/>
        </w:rPr>
        <w:t>справ</w:t>
      </w:r>
      <w:r>
        <w:rPr>
          <w:rFonts w:ascii="Times New Roman" w:hAnsi="Times New Roman"/>
        </w:rPr>
        <w:t>ах</w:t>
      </w:r>
      <w:r w:rsidRPr="00C56CE9">
        <w:rPr>
          <w:rFonts w:ascii="Times New Roman" w:hAnsi="Times New Roman"/>
        </w:rPr>
        <w:t xml:space="preserve"> про адміністративні правопо</w:t>
      </w:r>
      <w:r>
        <w:rPr>
          <w:rFonts w:ascii="Times New Roman" w:hAnsi="Times New Roman"/>
        </w:rPr>
        <w:t>рушення, пов’язані з корупцією.</w:t>
      </w:r>
    </w:p>
    <w:p w:rsidR="003E26D5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C56CE9">
        <w:rPr>
          <w:rFonts w:ascii="Times New Roman" w:hAnsi="Times New Roman"/>
        </w:rPr>
        <w:t>Строк розгляду адміністративних справ про адміністративні правопо</w:t>
      </w:r>
      <w:r>
        <w:rPr>
          <w:rFonts w:ascii="Times New Roman" w:hAnsi="Times New Roman"/>
        </w:rPr>
        <w:t>рушення, пов’язані з корупцією.</w:t>
      </w:r>
    </w:p>
    <w:p w:rsidR="003E26D5" w:rsidRPr="00FF3372" w:rsidRDefault="003E26D5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FF3372">
        <w:rPr>
          <w:rFonts w:ascii="Times New Roman" w:hAnsi="Times New Roman"/>
        </w:rPr>
        <w:t>Підстави зупинення розгляду справ про адміністративні правопорушення, пов’язані з корупцією.</w:t>
      </w:r>
    </w:p>
    <w:p w:rsidR="003E26D5" w:rsidRPr="00B92DE9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B92DE9">
        <w:rPr>
          <w:rFonts w:ascii="Times New Roman" w:hAnsi="Times New Roman"/>
        </w:rPr>
        <w:t>трок накладення адміністративного стягнення за вчинення правопорушення, пов’язаного з корупцією.</w:t>
      </w:r>
    </w:p>
    <w:p w:rsidR="003E26D5" w:rsidRPr="00FF3372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F3372">
        <w:rPr>
          <w:rFonts w:ascii="Times New Roman" w:hAnsi="Times New Roman"/>
        </w:rPr>
        <w:t>Адміністративна відповідальність за подання завідомо недостовірних відомостей у декларації особи, уповноваженої на виконання функцій держави або місцевого самоврядування.</w:t>
      </w:r>
    </w:p>
    <w:p w:rsidR="003E26D5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</w:t>
      </w:r>
      <w:r w:rsidRPr="00B92DE9">
        <w:rPr>
          <w:rFonts w:ascii="Times New Roman" w:hAnsi="Times New Roman"/>
        </w:rPr>
        <w:t>ридичний склад адміністративного правопорушення стосовно порушення встановлених законом обмежень щодо одержання подарунків.</w:t>
      </w:r>
    </w:p>
    <w:p w:rsidR="003E26D5" w:rsidRPr="00B92DE9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</w:t>
      </w:r>
      <w:r w:rsidRPr="00B92DE9">
        <w:rPr>
          <w:rFonts w:ascii="Times New Roman" w:hAnsi="Times New Roman"/>
        </w:rPr>
        <w:t>ридичний склад адміністративного правопорушення</w:t>
      </w:r>
      <w:r>
        <w:rPr>
          <w:rFonts w:ascii="Times New Roman" w:hAnsi="Times New Roman"/>
        </w:rPr>
        <w:t>, пов’язаного з п</w:t>
      </w:r>
      <w:r w:rsidRPr="00B92DE9">
        <w:rPr>
          <w:rFonts w:ascii="Times New Roman" w:hAnsi="Times New Roman"/>
        </w:rPr>
        <w:t>орушення</w:t>
      </w:r>
      <w:r>
        <w:rPr>
          <w:rFonts w:ascii="Times New Roman" w:hAnsi="Times New Roman"/>
        </w:rPr>
        <w:t>м</w:t>
      </w:r>
      <w:r w:rsidRPr="00B92DE9">
        <w:rPr>
          <w:rFonts w:ascii="Times New Roman" w:hAnsi="Times New Roman"/>
        </w:rPr>
        <w:t xml:space="preserve"> обмежень щодо сумісництва та суміщення з іншими видами діяльності</w:t>
      </w:r>
      <w:r>
        <w:rPr>
          <w:rFonts w:ascii="Times New Roman" w:hAnsi="Times New Roman"/>
        </w:rPr>
        <w:t>.</w:t>
      </w:r>
    </w:p>
    <w:p w:rsidR="003E26D5" w:rsidRPr="00B92DE9" w:rsidRDefault="003E26D5" w:rsidP="003E26D5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B92DE9">
        <w:rPr>
          <w:rFonts w:ascii="Times New Roman" w:hAnsi="Times New Roman"/>
        </w:rPr>
        <w:t>орядок і наслідки направлення постанови суду про накладення адміністративного стягнення за адміністративне корупційне правопорушення суб’єкту владних повноважень, юридичній особі.</w:t>
      </w:r>
    </w:p>
    <w:p w:rsidR="003E26D5" w:rsidRDefault="003E26D5" w:rsidP="00DD4380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1C52D7">
        <w:rPr>
          <w:rFonts w:ascii="Times New Roman" w:hAnsi="Times New Roman"/>
        </w:rPr>
        <w:t>Здійснення повноважень під зовнішнім контролем</w:t>
      </w:r>
      <w:r>
        <w:rPr>
          <w:rFonts w:ascii="Times New Roman" w:hAnsi="Times New Roman"/>
        </w:rPr>
        <w:t xml:space="preserve"> як форма урегулювання конфлікту інтересів.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6F2FD0">
        <w:rPr>
          <w:rFonts w:ascii="Times New Roman" w:hAnsi="Times New Roman"/>
        </w:rPr>
        <w:t>исновки</w:t>
      </w:r>
      <w:r>
        <w:rPr>
          <w:rFonts w:ascii="Times New Roman" w:hAnsi="Times New Roman"/>
        </w:rPr>
        <w:t>, п</w:t>
      </w:r>
      <w:r w:rsidRPr="006F2FD0">
        <w:rPr>
          <w:rFonts w:ascii="Times New Roman" w:hAnsi="Times New Roman"/>
        </w:rPr>
        <w:t>риписи</w:t>
      </w:r>
      <w:r>
        <w:rPr>
          <w:rFonts w:ascii="Times New Roman" w:hAnsi="Times New Roman"/>
        </w:rPr>
        <w:t xml:space="preserve"> та</w:t>
      </w:r>
      <w:r w:rsidRPr="006F2FD0">
        <w:rPr>
          <w:rFonts w:ascii="Times New Roman" w:hAnsi="Times New Roman"/>
        </w:rPr>
        <w:t xml:space="preserve"> запити Національного агентства</w:t>
      </w:r>
      <w:r w:rsidRPr="00DD4380">
        <w:rPr>
          <w:rFonts w:ascii="Times New Roman" w:hAnsi="Times New Roman"/>
        </w:rPr>
        <w:t xml:space="preserve"> </w:t>
      </w:r>
      <w:r w:rsidRPr="00D906AA">
        <w:rPr>
          <w:rFonts w:ascii="Times New Roman" w:hAnsi="Times New Roman"/>
        </w:rPr>
        <w:t>з питань запобігання корупції</w:t>
      </w:r>
      <w:r w:rsidRPr="006F2FD0"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0C0421">
        <w:rPr>
          <w:rFonts w:ascii="Times New Roman" w:hAnsi="Times New Roman"/>
        </w:rPr>
        <w:t>Формування та реалізація державної антикорупційної політики.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0C0421">
        <w:rPr>
          <w:rFonts w:ascii="Times New Roman" w:hAnsi="Times New Roman"/>
        </w:rPr>
        <w:t>Антикорупційні програми державних підприємств, установ, організацій, об’єднань та інших юридичних осіб.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0C0421">
        <w:rPr>
          <w:rFonts w:ascii="Times New Roman" w:hAnsi="Times New Roman"/>
        </w:rPr>
        <w:t>Запобігання одержанню неправомірної вигоди або подарунка та поводження з ними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F52F05">
        <w:rPr>
          <w:rFonts w:ascii="Times New Roman" w:hAnsi="Times New Roman"/>
        </w:rPr>
        <w:t xml:space="preserve">Обмеження щодо сумісництва та суміщення з іншими видами діяльності </w:t>
      </w:r>
      <w:r>
        <w:rPr>
          <w:rFonts w:ascii="Times New Roman" w:hAnsi="Times New Roman"/>
        </w:rPr>
        <w:t>о</w:t>
      </w:r>
      <w:r w:rsidRPr="00F52F05">
        <w:rPr>
          <w:rFonts w:ascii="Times New Roman" w:hAnsi="Times New Roman"/>
        </w:rPr>
        <w:t>собам, зазначеним у пункті 1 частини першої статті 3 Закону</w:t>
      </w:r>
      <w:r>
        <w:rPr>
          <w:rFonts w:ascii="Times New Roman" w:hAnsi="Times New Roman"/>
        </w:rPr>
        <w:t xml:space="preserve"> «Про запобігання корупції».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F52F05">
        <w:rPr>
          <w:rFonts w:ascii="Times New Roman" w:hAnsi="Times New Roman"/>
        </w:rPr>
        <w:t>ид</w:t>
      </w:r>
      <w:r>
        <w:rPr>
          <w:rFonts w:ascii="Times New Roman" w:hAnsi="Times New Roman"/>
        </w:rPr>
        <w:t>и</w:t>
      </w:r>
      <w:r w:rsidRPr="00F52F05">
        <w:rPr>
          <w:rFonts w:ascii="Times New Roman" w:hAnsi="Times New Roman"/>
        </w:rPr>
        <w:t xml:space="preserve"> діяльності</w:t>
      </w:r>
      <w:r>
        <w:rPr>
          <w:rFonts w:ascii="Times New Roman" w:hAnsi="Times New Roman"/>
        </w:rPr>
        <w:t>,</w:t>
      </w:r>
      <w:r w:rsidRPr="00F52F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які </w:t>
      </w:r>
      <w:r w:rsidRPr="00F52F05">
        <w:rPr>
          <w:rFonts w:ascii="Times New Roman" w:hAnsi="Times New Roman"/>
        </w:rPr>
        <w:t>не поширюється заборона займатися іншою, крім виконання функцій держави або місцевого самоврядування, оплачуваною діяльністю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</w:t>
      </w:r>
      <w:r w:rsidRPr="00025205">
        <w:rPr>
          <w:rFonts w:ascii="Times New Roman" w:hAnsi="Times New Roman"/>
        </w:rPr>
        <w:t>бмеження</w:t>
      </w:r>
      <w:r>
        <w:rPr>
          <w:rFonts w:ascii="Times New Roman" w:hAnsi="Times New Roman"/>
        </w:rPr>
        <w:t>, які встановлені Законом «Про запобігання корупції»,</w:t>
      </w:r>
      <w:r w:rsidRPr="00025205">
        <w:rPr>
          <w:rFonts w:ascii="Times New Roman" w:hAnsi="Times New Roman"/>
        </w:rPr>
        <w:t xml:space="preserve"> після припинення діяльності, пов’язаної з виконанням функцій держави, місцевого самоврядування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025205">
        <w:rPr>
          <w:rFonts w:ascii="Times New Roman" w:hAnsi="Times New Roman"/>
        </w:rPr>
        <w:t>еханізми усунення ситуації прямого підпорядкування близьких осіб, уповноважених на виконання функцій держави або місцевого самоврядування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Дотримання процедури щодо врегулювання конфлікту інтересів.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25205">
        <w:rPr>
          <w:rFonts w:ascii="Times New Roman" w:hAnsi="Times New Roman"/>
        </w:rPr>
        <w:t>лгоритм дій керівника органу</w:t>
      </w:r>
      <w:r>
        <w:rPr>
          <w:rFonts w:ascii="Times New Roman" w:hAnsi="Times New Roman"/>
        </w:rPr>
        <w:t xml:space="preserve">, щодо підлеглої особи, </w:t>
      </w:r>
      <w:r w:rsidRPr="00025205">
        <w:rPr>
          <w:rFonts w:ascii="Times New Roman" w:hAnsi="Times New Roman"/>
        </w:rPr>
        <w:t>про наявність у неї реального конфлікту інтересів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742707">
        <w:rPr>
          <w:rFonts w:ascii="Times New Roman" w:hAnsi="Times New Roman"/>
        </w:rPr>
        <w:t>Самостійне врегулювання конфлікту інтересів відповідно до закону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742707">
        <w:rPr>
          <w:rFonts w:ascii="Times New Roman" w:hAnsi="Times New Roman"/>
        </w:rPr>
        <w:t>Запобігання та врегулювання конфлікту інтересів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9B5799">
        <w:rPr>
          <w:rFonts w:ascii="Times New Roman" w:hAnsi="Times New Roman"/>
        </w:rPr>
        <w:t>аход</w:t>
      </w:r>
      <w:r>
        <w:rPr>
          <w:rFonts w:ascii="Times New Roman" w:hAnsi="Times New Roman"/>
        </w:rPr>
        <w:t>и</w:t>
      </w:r>
      <w:r w:rsidRPr="009B5799">
        <w:rPr>
          <w:rFonts w:ascii="Times New Roman" w:hAnsi="Times New Roman"/>
        </w:rPr>
        <w:t xml:space="preserve"> зовнішнього врегулювання конфлікту інтересів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у</w:t>
      </w:r>
      <w:r w:rsidRPr="009B5799">
        <w:rPr>
          <w:rFonts w:ascii="Times New Roman" w:hAnsi="Times New Roman"/>
        </w:rPr>
        <w:t>сунення особи, уповноваженої на виконання функцій держави або місцевого самоврядування, від виконання завдання, в умовах реального чи потенційного конфлікту інтересів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9B5799">
        <w:rPr>
          <w:rFonts w:ascii="Times New Roman" w:hAnsi="Times New Roman"/>
        </w:rPr>
        <w:t>Обмеження доступу особи, уповноваженої на виконання функцій держави або місцевого самоврядування, прирівняної до неї особи</w:t>
      </w:r>
      <w:r>
        <w:rPr>
          <w:rFonts w:ascii="Times New Roman" w:hAnsi="Times New Roman"/>
        </w:rPr>
        <w:t>,</w:t>
      </w:r>
      <w:r w:rsidRPr="009B5799">
        <w:rPr>
          <w:rFonts w:ascii="Times New Roman" w:hAnsi="Times New Roman"/>
        </w:rPr>
        <w:t xml:space="preserve"> до певної інформації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EA1B78">
        <w:rPr>
          <w:rFonts w:ascii="Times New Roman" w:hAnsi="Times New Roman"/>
        </w:rPr>
        <w:t>регулювання конфлікту інтересів шляхом перегляду обсягу службових повноважень особи, у якої виник конфлікт інтересів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Способи</w:t>
      </w:r>
      <w:r w:rsidRPr="00EA1B78">
        <w:rPr>
          <w:rFonts w:ascii="Times New Roman" w:hAnsi="Times New Roman"/>
        </w:rPr>
        <w:t xml:space="preserve"> зовнішнього врегулювання конфлікту інтересів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EA1B78">
        <w:rPr>
          <w:rFonts w:ascii="Times New Roman" w:hAnsi="Times New Roman"/>
        </w:rPr>
        <w:t>орм</w:t>
      </w:r>
      <w:r>
        <w:rPr>
          <w:rFonts w:ascii="Times New Roman" w:hAnsi="Times New Roman"/>
        </w:rPr>
        <w:t>и</w:t>
      </w:r>
      <w:r w:rsidRPr="00EA1B78">
        <w:rPr>
          <w:rFonts w:ascii="Times New Roman" w:hAnsi="Times New Roman"/>
        </w:rPr>
        <w:t xml:space="preserve"> здійснення зовнішнього контролю як засобу врегулювання конфлікту інтересів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п</w:t>
      </w:r>
      <w:r w:rsidRPr="00580DD5">
        <w:rPr>
          <w:rFonts w:ascii="Times New Roman" w:hAnsi="Times New Roman"/>
        </w:rPr>
        <w:t>ереведення особи, уповноваженої на виконання функцій держави або місцевого самоврядування, на іншу посаду у зв’язку з наявністю реального чи потенційного конфлікту інтересів.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EA1B78">
        <w:rPr>
          <w:rFonts w:ascii="Times New Roman" w:hAnsi="Times New Roman"/>
        </w:rPr>
        <w:t>укупн</w:t>
      </w:r>
      <w:r>
        <w:rPr>
          <w:rFonts w:ascii="Times New Roman" w:hAnsi="Times New Roman"/>
        </w:rPr>
        <w:t>іс</w:t>
      </w:r>
      <w:r w:rsidRPr="00EA1B78">
        <w:rPr>
          <w:rFonts w:ascii="Times New Roman" w:hAnsi="Times New Roman"/>
        </w:rPr>
        <w:t>т</w:t>
      </w:r>
      <w:r>
        <w:rPr>
          <w:rFonts w:ascii="Times New Roman" w:hAnsi="Times New Roman"/>
        </w:rPr>
        <w:t>ь</w:t>
      </w:r>
      <w:r w:rsidRPr="00EA1B78">
        <w:rPr>
          <w:rFonts w:ascii="Times New Roman" w:hAnsi="Times New Roman"/>
        </w:rPr>
        <w:t xml:space="preserve"> умов</w:t>
      </w:r>
      <w:r>
        <w:rPr>
          <w:rFonts w:ascii="Times New Roman" w:hAnsi="Times New Roman"/>
        </w:rPr>
        <w:t>, що</w:t>
      </w:r>
      <w:r w:rsidRPr="00EA1B78">
        <w:rPr>
          <w:rFonts w:ascii="Times New Roman" w:hAnsi="Times New Roman"/>
        </w:rPr>
        <w:t xml:space="preserve"> застосовується </w:t>
      </w:r>
      <w:r>
        <w:rPr>
          <w:rFonts w:ascii="Times New Roman" w:hAnsi="Times New Roman"/>
        </w:rPr>
        <w:t xml:space="preserve">для </w:t>
      </w:r>
      <w:r w:rsidRPr="00EA1B78">
        <w:rPr>
          <w:rFonts w:ascii="Times New Roman" w:hAnsi="Times New Roman"/>
        </w:rPr>
        <w:t>звільнення особи як захід врегулювання конфлікту інтересів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BB3FB6">
        <w:rPr>
          <w:rFonts w:ascii="Times New Roman" w:hAnsi="Times New Roman"/>
        </w:rPr>
        <w:t>Утримання від виконання незаконних рішень чи доручень</w:t>
      </w:r>
      <w:r>
        <w:rPr>
          <w:rFonts w:ascii="Times New Roman" w:hAnsi="Times New Roman"/>
        </w:rPr>
        <w:t xml:space="preserve"> керівництва.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  <w:r w:rsidRPr="00BB3FB6">
        <w:rPr>
          <w:rFonts w:ascii="Times New Roman" w:hAnsi="Times New Roman"/>
        </w:rPr>
        <w:t xml:space="preserve"> переда</w:t>
      </w:r>
      <w:r>
        <w:rPr>
          <w:rFonts w:ascii="Times New Roman" w:hAnsi="Times New Roman"/>
        </w:rPr>
        <w:t>чі</w:t>
      </w:r>
      <w:r w:rsidRPr="00BB3FB6">
        <w:rPr>
          <w:rFonts w:ascii="Times New Roman" w:hAnsi="Times New Roman"/>
        </w:rPr>
        <w:t xml:space="preserve"> в управління іншій особі належні їм підприємства та корпоративні права</w:t>
      </w:r>
      <w:r>
        <w:rPr>
          <w:rFonts w:ascii="Times New Roman" w:hAnsi="Times New Roman"/>
        </w:rPr>
        <w:t>,</w:t>
      </w:r>
      <w:r w:rsidRPr="008D60D2">
        <w:t xml:space="preserve"> </w:t>
      </w:r>
      <w:r w:rsidRPr="008D60D2">
        <w:rPr>
          <w:rFonts w:ascii="Times New Roman" w:hAnsi="Times New Roman"/>
        </w:rPr>
        <w:t>після призначення (обрання)</w:t>
      </w:r>
      <w:r>
        <w:rPr>
          <w:rFonts w:ascii="Times New Roman" w:hAnsi="Times New Roman"/>
        </w:rPr>
        <w:t xml:space="preserve"> особи</w:t>
      </w:r>
      <w:r w:rsidRPr="008D60D2">
        <w:rPr>
          <w:rFonts w:ascii="Times New Roman" w:hAnsi="Times New Roman"/>
        </w:rPr>
        <w:t xml:space="preserve"> на посаду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</w:t>
      </w:r>
      <w:r w:rsidRPr="002474A4">
        <w:rPr>
          <w:rFonts w:ascii="Times New Roman" w:hAnsi="Times New Roman"/>
        </w:rPr>
        <w:t>проведення повної перевірки декларацій осіб, уповноважених на виконання функцій держави або місцевого самоврядування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2474A4">
        <w:rPr>
          <w:rFonts w:ascii="Times New Roman" w:hAnsi="Times New Roman"/>
        </w:rPr>
        <w:t>Додаткові заходи здійснення фінансового контролю</w:t>
      </w:r>
      <w:r>
        <w:rPr>
          <w:rFonts w:ascii="Times New Roman" w:hAnsi="Times New Roman"/>
        </w:rPr>
        <w:t>.</w:t>
      </w:r>
    </w:p>
    <w:p w:rsidR="00DD4380" w:rsidRDefault="00DD4380" w:rsidP="00DD438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Інформація, яка зазначається у </w:t>
      </w:r>
      <w:r w:rsidRPr="002474A4">
        <w:rPr>
          <w:rFonts w:ascii="Times New Roman" w:hAnsi="Times New Roman"/>
        </w:rPr>
        <w:t>деклараці</w:t>
      </w:r>
      <w:r>
        <w:rPr>
          <w:rFonts w:ascii="Times New Roman" w:hAnsi="Times New Roman"/>
        </w:rPr>
        <w:t>ях</w:t>
      </w:r>
      <w:r w:rsidRPr="002474A4">
        <w:rPr>
          <w:rFonts w:ascii="Times New Roman" w:hAnsi="Times New Roman"/>
        </w:rPr>
        <w:t xml:space="preserve"> осіб, уповноважених на виконання функцій держави або місцевого самоврядування</w:t>
      </w:r>
      <w:r>
        <w:rPr>
          <w:rFonts w:ascii="Times New Roman" w:hAnsi="Times New Roman"/>
        </w:rPr>
        <w:t>.</w:t>
      </w:r>
    </w:p>
    <w:p w:rsidR="003E26D5" w:rsidRPr="00C6589D" w:rsidRDefault="003E26D5" w:rsidP="003E26D5">
      <w:pPr>
        <w:pStyle w:val="20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A5724D">
        <w:rPr>
          <w:rFonts w:ascii="Times New Roman" w:hAnsi="Times New Roman"/>
          <w:bCs/>
          <w:sz w:val="28"/>
          <w:szCs w:val="28"/>
        </w:rPr>
        <w:t>Розуміння свободи людини</w:t>
      </w:r>
      <w:r w:rsidRPr="00C6589D">
        <w:rPr>
          <w:rFonts w:ascii="Times New Roman" w:hAnsi="Times New Roman"/>
          <w:bCs/>
          <w:sz w:val="28"/>
          <w:szCs w:val="28"/>
        </w:rPr>
        <w:t>.</w:t>
      </w:r>
    </w:p>
    <w:p w:rsidR="003E26D5" w:rsidRPr="00C6589D" w:rsidRDefault="003E26D5" w:rsidP="003E26D5">
      <w:pPr>
        <w:pStyle w:val="20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A5724D">
        <w:rPr>
          <w:rFonts w:ascii="Times New Roman" w:hAnsi="Times New Roman"/>
          <w:bCs/>
          <w:sz w:val="28"/>
          <w:szCs w:val="28"/>
        </w:rPr>
        <w:t>Процедура міжнародного захисту своїх прав громадянином України після використання національних засобів правового захисту</w:t>
      </w:r>
      <w:r w:rsidRPr="00C6589D">
        <w:rPr>
          <w:rFonts w:ascii="Times New Roman" w:hAnsi="Times New Roman"/>
          <w:bCs/>
          <w:sz w:val="28"/>
          <w:szCs w:val="28"/>
        </w:rPr>
        <w:t>.</w:t>
      </w:r>
    </w:p>
    <w:p w:rsidR="003E26D5" w:rsidRPr="00C6589D" w:rsidRDefault="003E26D5" w:rsidP="003E26D5">
      <w:pPr>
        <w:pStyle w:val="20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24D">
        <w:rPr>
          <w:rFonts w:ascii="Times New Roman" w:hAnsi="Times New Roman"/>
          <w:sz w:val="28"/>
          <w:szCs w:val="28"/>
        </w:rPr>
        <w:t>Види поводження, заборонені ст. 3 Конвенції про захист прав людини і основоположних свобод</w:t>
      </w:r>
      <w:r w:rsidRPr="00C6589D">
        <w:rPr>
          <w:rFonts w:ascii="Times New Roman" w:hAnsi="Times New Roman"/>
          <w:sz w:val="28"/>
          <w:szCs w:val="28"/>
        </w:rPr>
        <w:t>.</w:t>
      </w:r>
    </w:p>
    <w:p w:rsidR="003E26D5" w:rsidRPr="00C6589D" w:rsidRDefault="003E26D5" w:rsidP="003E26D5">
      <w:pPr>
        <w:pStyle w:val="20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5724D">
        <w:rPr>
          <w:rFonts w:ascii="Times New Roman" w:hAnsi="Times New Roman"/>
          <w:sz w:val="28"/>
          <w:szCs w:val="28"/>
        </w:rPr>
        <w:lastRenderedPageBreak/>
        <w:t>Загальні правила тримання особи під вартою згідно Конституції України та Конвенції про захист прав людини і основоположних свобод</w:t>
      </w:r>
      <w:r w:rsidRPr="00C6589D">
        <w:rPr>
          <w:rFonts w:ascii="Times New Roman" w:hAnsi="Times New Roman"/>
          <w:sz w:val="28"/>
          <w:szCs w:val="28"/>
        </w:rPr>
        <w:t>.</w:t>
      </w:r>
    </w:p>
    <w:p w:rsidR="003E26D5" w:rsidRDefault="003E26D5" w:rsidP="003E26D5">
      <w:pPr>
        <w:numPr>
          <w:ilvl w:val="0"/>
          <w:numId w:val="2"/>
        </w:numPr>
        <w:ind w:left="0" w:firstLine="709"/>
        <w:jc w:val="both"/>
        <w:rPr>
          <w:bCs/>
          <w:spacing w:val="-4"/>
        </w:rPr>
      </w:pPr>
      <w:r w:rsidRPr="00254B04">
        <w:rPr>
          <w:rFonts w:ascii="Times New Roman" w:hAnsi="Times New Roman"/>
          <w:spacing w:val="-4"/>
        </w:rPr>
        <w:t>Право на таємницю листування, телефонних розмов, телеграфної та іншої кореспонденції</w:t>
      </w:r>
      <w:r w:rsidRPr="00254B04">
        <w:rPr>
          <w:rFonts w:ascii="Times New Roman" w:hAnsi="Times New Roman"/>
          <w:bCs/>
          <w:spacing w:val="-4"/>
        </w:rPr>
        <w:t xml:space="preserve"> та підстави його обмеження згідно Конституції України</w:t>
      </w:r>
      <w:r w:rsidRPr="00254B04">
        <w:rPr>
          <w:bCs/>
          <w:spacing w:val="-4"/>
        </w:rPr>
        <w:t>.</w:t>
      </w:r>
    </w:p>
    <w:p w:rsidR="00886061" w:rsidRPr="00886061" w:rsidRDefault="00886061" w:rsidP="00886061">
      <w:pPr>
        <w:numPr>
          <w:ilvl w:val="0"/>
          <w:numId w:val="2"/>
        </w:numPr>
        <w:ind w:left="0" w:firstLine="709"/>
        <w:jc w:val="both"/>
        <w:rPr>
          <w:bCs/>
          <w:spacing w:val="-4"/>
        </w:rPr>
      </w:pPr>
      <w:r w:rsidRPr="00886061">
        <w:rPr>
          <w:bCs/>
          <w:spacing w:val="-4"/>
        </w:rPr>
        <w:t xml:space="preserve">Поняття, сутність та функції державної антикорупційної </w:t>
      </w:r>
      <w:r>
        <w:rPr>
          <w:bCs/>
          <w:spacing w:val="-4"/>
        </w:rPr>
        <w:t>політики</w:t>
      </w:r>
      <w:r w:rsidRPr="00886061">
        <w:rPr>
          <w:bCs/>
          <w:spacing w:val="-4"/>
        </w:rPr>
        <w:t>.</w:t>
      </w:r>
    </w:p>
    <w:p w:rsidR="00886061" w:rsidRPr="00886061" w:rsidRDefault="00886061" w:rsidP="00886061">
      <w:pPr>
        <w:numPr>
          <w:ilvl w:val="0"/>
          <w:numId w:val="2"/>
        </w:numPr>
        <w:ind w:left="0" w:firstLine="709"/>
        <w:jc w:val="both"/>
        <w:rPr>
          <w:bCs/>
          <w:spacing w:val="-4"/>
        </w:rPr>
      </w:pPr>
      <w:r w:rsidRPr="00886061">
        <w:rPr>
          <w:bCs/>
          <w:spacing w:val="-4"/>
        </w:rPr>
        <w:t>Правова основа запобігання корупційній злочинності в Україні.</w:t>
      </w:r>
    </w:p>
    <w:p w:rsidR="00886061" w:rsidRPr="00886061" w:rsidRDefault="00886061" w:rsidP="00886061">
      <w:pPr>
        <w:numPr>
          <w:ilvl w:val="0"/>
          <w:numId w:val="2"/>
        </w:numPr>
        <w:ind w:left="0" w:firstLine="709"/>
        <w:jc w:val="both"/>
        <w:rPr>
          <w:bCs/>
          <w:spacing w:val="-4"/>
        </w:rPr>
      </w:pPr>
      <w:r w:rsidRPr="00886061">
        <w:rPr>
          <w:bCs/>
          <w:spacing w:val="-4"/>
        </w:rPr>
        <w:t>Суб’єкти запобігання корупційній злочинності та їх повноваження.</w:t>
      </w:r>
    </w:p>
    <w:p w:rsidR="00886061" w:rsidRPr="00886061" w:rsidRDefault="00886061" w:rsidP="00886061">
      <w:pPr>
        <w:numPr>
          <w:ilvl w:val="0"/>
          <w:numId w:val="2"/>
        </w:numPr>
        <w:ind w:left="0" w:firstLine="709"/>
        <w:jc w:val="both"/>
        <w:rPr>
          <w:bCs/>
          <w:spacing w:val="-4"/>
        </w:rPr>
      </w:pPr>
      <w:r w:rsidRPr="00886061">
        <w:rPr>
          <w:bCs/>
          <w:spacing w:val="-4"/>
        </w:rPr>
        <w:t>Сучасний стан і тенденції корупційної злочинності в Україні.</w:t>
      </w:r>
    </w:p>
    <w:p w:rsidR="00886061" w:rsidRPr="00886061" w:rsidRDefault="00886061" w:rsidP="00886061">
      <w:pPr>
        <w:numPr>
          <w:ilvl w:val="0"/>
          <w:numId w:val="2"/>
        </w:numPr>
        <w:ind w:left="0" w:firstLine="709"/>
        <w:jc w:val="both"/>
        <w:rPr>
          <w:bCs/>
          <w:spacing w:val="-4"/>
        </w:rPr>
      </w:pPr>
      <w:r w:rsidRPr="00886061">
        <w:rPr>
          <w:bCs/>
          <w:spacing w:val="-4"/>
        </w:rPr>
        <w:t>Причини та умови корупційної злочинності.</w:t>
      </w:r>
    </w:p>
    <w:p w:rsidR="001B3D9C" w:rsidRPr="00764AF1" w:rsidRDefault="001B3D9C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BA0C75">
        <w:rPr>
          <w:rFonts w:ascii="Times New Roman" w:hAnsi="Times New Roman"/>
        </w:rPr>
        <w:t>Поняття неправомірної вигоди при вчиненні корупційних злочинів</w:t>
      </w:r>
      <w:r>
        <w:rPr>
          <w:rFonts w:ascii="Times New Roman" w:hAnsi="Times New Roman"/>
        </w:rPr>
        <w:t>.</w:t>
      </w:r>
    </w:p>
    <w:p w:rsidR="001B3D9C" w:rsidRPr="00764AF1" w:rsidRDefault="001B3D9C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764AF1">
        <w:rPr>
          <w:rFonts w:ascii="Times New Roman" w:hAnsi="Times New Roman"/>
        </w:rPr>
        <w:t>аконодав</w:t>
      </w:r>
      <w:r>
        <w:rPr>
          <w:rFonts w:ascii="Times New Roman" w:hAnsi="Times New Roman"/>
        </w:rPr>
        <w:t>че</w:t>
      </w:r>
      <w:r w:rsidRPr="00764AF1">
        <w:rPr>
          <w:rFonts w:ascii="Times New Roman" w:hAnsi="Times New Roman"/>
        </w:rPr>
        <w:t xml:space="preserve"> визначення</w:t>
      </w:r>
      <w:r>
        <w:rPr>
          <w:rFonts w:ascii="Times New Roman" w:hAnsi="Times New Roman"/>
        </w:rPr>
        <w:t xml:space="preserve"> </w:t>
      </w:r>
      <w:r w:rsidRPr="00764AF1">
        <w:rPr>
          <w:rFonts w:ascii="Times New Roman" w:hAnsi="Times New Roman"/>
        </w:rPr>
        <w:t>службов</w:t>
      </w:r>
      <w:r>
        <w:rPr>
          <w:rFonts w:ascii="Times New Roman" w:hAnsi="Times New Roman"/>
        </w:rPr>
        <w:t>ої</w:t>
      </w:r>
      <w:r w:rsidRPr="00764AF1">
        <w:rPr>
          <w:rFonts w:ascii="Times New Roman" w:hAnsi="Times New Roman"/>
        </w:rPr>
        <w:t xml:space="preserve"> особ</w:t>
      </w:r>
      <w:r>
        <w:rPr>
          <w:rFonts w:ascii="Times New Roman" w:hAnsi="Times New Roman"/>
        </w:rPr>
        <w:t>и.</w:t>
      </w:r>
    </w:p>
    <w:p w:rsidR="001B3D9C" w:rsidRDefault="001B3D9C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spacing w:val="-8"/>
        </w:rPr>
      </w:pPr>
      <w:r w:rsidRPr="002A5ECD">
        <w:rPr>
          <w:rFonts w:ascii="Times New Roman" w:hAnsi="Times New Roman"/>
          <w:spacing w:val="-8"/>
        </w:rPr>
        <w:t>Значний, великий та особливо великий розмір неправомірної вигоди при прийнятті пропозиції, обіцянки аб</w:t>
      </w:r>
      <w:r w:rsidR="00B86613">
        <w:rPr>
          <w:rFonts w:ascii="Times New Roman" w:hAnsi="Times New Roman"/>
          <w:spacing w:val="-8"/>
        </w:rPr>
        <w:t>о одержанні її службовою особою</w:t>
      </w:r>
      <w:r w:rsidR="00B86613">
        <w:rPr>
          <w:rFonts w:ascii="Times New Roman" w:hAnsi="Times New Roman"/>
          <w:spacing w:val="-8"/>
          <w:lang w:val="ru-RU"/>
        </w:rPr>
        <w:t>.</w:t>
      </w:r>
    </w:p>
    <w:p w:rsidR="001B3D9C" w:rsidRPr="002A5ECD" w:rsidRDefault="001B3D9C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spacing w:val="-8"/>
        </w:rPr>
      </w:pPr>
      <w:r w:rsidRPr="002A5ECD">
        <w:rPr>
          <w:rFonts w:ascii="Times New Roman" w:hAnsi="Times New Roman"/>
          <w:spacing w:val="-8"/>
        </w:rPr>
        <w:t>Зміст суб’єктивної сторони складу злочину, передбаченого ст. 364 КК України (Зловживання владою або службовим становищем).</w:t>
      </w:r>
    </w:p>
    <w:p w:rsidR="001B3D9C" w:rsidRPr="005D1D5F" w:rsidRDefault="001B3D9C" w:rsidP="003E26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i/>
        </w:rPr>
      </w:pPr>
      <w:r w:rsidRPr="002A5ECD">
        <w:rPr>
          <w:rFonts w:ascii="Times New Roman" w:hAnsi="Times New Roman"/>
          <w:spacing w:val="-8"/>
        </w:rPr>
        <w:t>Зміст пропозиції та обіцянки неправомірної вигоди</w:t>
      </w:r>
      <w:r>
        <w:rPr>
          <w:rFonts w:ascii="Times New Roman" w:hAnsi="Times New Roman"/>
          <w:spacing w:val="-8"/>
        </w:rPr>
        <w:t>.</w:t>
      </w:r>
    </w:p>
    <w:p w:rsidR="00B86613" w:rsidRPr="006F5DB3" w:rsidRDefault="00B86613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6F5DB3">
        <w:rPr>
          <w:rFonts w:ascii="Times New Roman" w:hAnsi="Times New Roman"/>
        </w:rPr>
        <w:t>Правова основа взаємодії правоохоронних органів з органами державної влади, органами місцевого самоврядування при перевірці заяв та повідомлень щодо порушень антикорупційного законодавства.</w:t>
      </w:r>
    </w:p>
    <w:p w:rsidR="00B86613" w:rsidRPr="006F5DB3" w:rsidRDefault="00B86613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6F5DB3">
        <w:rPr>
          <w:rFonts w:ascii="Times New Roman" w:hAnsi="Times New Roman"/>
        </w:rPr>
        <w:t>Завдання взаємодії правоохоронних органів та органів державної влади у запобіганні корупції.</w:t>
      </w:r>
    </w:p>
    <w:p w:rsidR="00B86613" w:rsidRPr="006F5DB3" w:rsidRDefault="00B86613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6F5DB3">
        <w:rPr>
          <w:rFonts w:ascii="Times New Roman" w:hAnsi="Times New Roman"/>
        </w:rPr>
        <w:t>Принципи взаємодії органів державної влади та місцевого самоврядування з правоохоронними органами у публічно-правовій протидії корупції.</w:t>
      </w:r>
    </w:p>
    <w:p w:rsidR="00B86613" w:rsidRPr="006F5DB3" w:rsidRDefault="00B86613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6F5DB3">
        <w:rPr>
          <w:rFonts w:ascii="Times New Roman" w:hAnsi="Times New Roman"/>
        </w:rPr>
        <w:t>Класифікація суб’єктів взаємодії органів державної влади місцевого самоврядування та правоохоронних органів у запобіганні, протидії та попередженні корупції.</w:t>
      </w:r>
    </w:p>
    <w:p w:rsidR="00B86613" w:rsidRPr="006F5DB3" w:rsidRDefault="00B86613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</w:rPr>
      </w:pPr>
      <w:r w:rsidRPr="006F5DB3">
        <w:rPr>
          <w:rFonts w:ascii="Times New Roman" w:hAnsi="Times New Roman"/>
        </w:rPr>
        <w:t>Заходи, що визначають вибір форми взаємодії правоохоронних органів з органами державного влади, місцевого самоврядування при перевірці заяв та повідомлень щодо порушень антикорупційного законодавства.</w:t>
      </w:r>
    </w:p>
    <w:p w:rsidR="005F1C90" w:rsidRDefault="005F1C90" w:rsidP="003E26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</w:pPr>
      <w:r>
        <w:t>Інформаційне забезпечення протидії корупції в Україні.</w:t>
      </w:r>
    </w:p>
    <w:p w:rsidR="005F1C90" w:rsidRDefault="005F1C90" w:rsidP="003E26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</w:pPr>
      <w:r>
        <w:t>Планування заходів щодо запобігання корупції.</w:t>
      </w:r>
    </w:p>
    <w:p w:rsidR="005F1C90" w:rsidRDefault="005F1C90" w:rsidP="003E26D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t>Форми розкриття злочинів, пов</w:t>
      </w:r>
      <w:r w:rsidRPr="00B3573C">
        <w:t>’</w:t>
      </w:r>
      <w:r>
        <w:t>язаних з корупцією.</w:t>
      </w:r>
    </w:p>
    <w:p w:rsidR="005F1C90" w:rsidRDefault="005F1C90" w:rsidP="003E26D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t>Арифметичний та логічний контроль декларації як форма протидії корупції.</w:t>
      </w:r>
    </w:p>
    <w:p w:rsidR="005F1C90" w:rsidRDefault="005F1C90" w:rsidP="003E26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</w:pPr>
      <w:r>
        <w:t>Повноваження Національного антикорупційного бюро України.</w:t>
      </w:r>
    </w:p>
    <w:p w:rsidR="00B86613" w:rsidRPr="002C04C2" w:rsidRDefault="00B86613" w:rsidP="004D59CF">
      <w:pPr>
        <w:pStyle w:val="Default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2C04C2">
        <w:rPr>
          <w:bCs/>
          <w:sz w:val="28"/>
          <w:szCs w:val="28"/>
          <w:lang w:val="uk-UA"/>
        </w:rPr>
        <w:t>Поняття тіньової економіки.</w:t>
      </w:r>
    </w:p>
    <w:p w:rsidR="00B86613" w:rsidRPr="002C04C2" w:rsidRDefault="00B86613" w:rsidP="003E26D5">
      <w:pPr>
        <w:pStyle w:val="Default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2C04C2">
        <w:rPr>
          <w:bCs/>
          <w:sz w:val="28"/>
          <w:szCs w:val="28"/>
          <w:lang w:val="uk-UA"/>
        </w:rPr>
        <w:t>Складові елементи тіньової економіки.</w:t>
      </w:r>
    </w:p>
    <w:p w:rsidR="00B86613" w:rsidRPr="002C04C2" w:rsidRDefault="00B86613" w:rsidP="003E26D5">
      <w:pPr>
        <w:pStyle w:val="Default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2C04C2">
        <w:rPr>
          <w:bCs/>
          <w:sz w:val="28"/>
          <w:szCs w:val="28"/>
          <w:lang w:val="uk-UA"/>
        </w:rPr>
        <w:t>Детермінанти тіньової економіки.</w:t>
      </w:r>
    </w:p>
    <w:p w:rsidR="00B86613" w:rsidRPr="002C04C2" w:rsidRDefault="00B86613" w:rsidP="003E26D5">
      <w:pPr>
        <w:pStyle w:val="Default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2C04C2">
        <w:rPr>
          <w:bCs/>
          <w:sz w:val="28"/>
          <w:szCs w:val="28"/>
          <w:lang w:val="uk-UA"/>
        </w:rPr>
        <w:t>Неформальна економіка.</w:t>
      </w:r>
    </w:p>
    <w:p w:rsidR="00B86613" w:rsidRPr="00B52959" w:rsidRDefault="00B86613" w:rsidP="003E26D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C04C2">
        <w:rPr>
          <w:bCs/>
          <w:sz w:val="28"/>
          <w:szCs w:val="28"/>
          <w:shd w:val="clear" w:color="auto" w:fill="FFFFFF"/>
          <w:lang w:val="uk-UA"/>
        </w:rPr>
        <w:t>Поняття рейдерства.</w:t>
      </w:r>
    </w:p>
    <w:p w:rsidR="007A70DA" w:rsidRDefault="007A70DA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</w:pPr>
      <w:r>
        <w:rPr>
          <w:color w:val="000000"/>
        </w:rPr>
        <w:t>Основні</w:t>
      </w:r>
      <w:r w:rsidRPr="005D1D5F">
        <w:rPr>
          <w:color w:val="000000"/>
        </w:rPr>
        <w:t xml:space="preserve"> види корупції</w:t>
      </w:r>
      <w:r>
        <w:rPr>
          <w:color w:val="000000"/>
        </w:rPr>
        <w:t>.</w:t>
      </w:r>
    </w:p>
    <w:p w:rsidR="007A70DA" w:rsidRDefault="007A70DA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</w:pPr>
      <w:r w:rsidRPr="005D1D5F">
        <w:rPr>
          <w:color w:val="000000"/>
        </w:rPr>
        <w:t>Основні ознаки корупційних діянь</w:t>
      </w:r>
      <w:r>
        <w:rPr>
          <w:color w:val="000000"/>
        </w:rPr>
        <w:t>.</w:t>
      </w:r>
    </w:p>
    <w:p w:rsidR="007A70DA" w:rsidRPr="00923F0A" w:rsidRDefault="007A70DA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</w:pPr>
      <w:r>
        <w:lastRenderedPageBreak/>
        <w:t>Поняття</w:t>
      </w:r>
      <w:r w:rsidRPr="00923F0A">
        <w:t xml:space="preserve"> професійного спілкування</w:t>
      </w:r>
      <w:r>
        <w:t>.</w:t>
      </w:r>
    </w:p>
    <w:p w:rsidR="007A70DA" w:rsidRDefault="007A70DA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</w:pPr>
      <w:r>
        <w:t>О</w:t>
      </w:r>
      <w:r w:rsidRPr="00923F0A">
        <w:t>собливості професійного спілкування</w:t>
      </w:r>
      <w:r>
        <w:t>.</w:t>
      </w:r>
    </w:p>
    <w:p w:rsidR="007A70DA" w:rsidRDefault="007A70DA" w:rsidP="003E26D5">
      <w:pPr>
        <w:pStyle w:val="a3"/>
        <w:numPr>
          <w:ilvl w:val="0"/>
          <w:numId w:val="2"/>
        </w:numPr>
        <w:ind w:left="0" w:firstLine="709"/>
        <w:contextualSpacing w:val="0"/>
        <w:jc w:val="both"/>
      </w:pPr>
      <w:r>
        <w:t>Механізми асоціальної та антисоціальної спрямованості особистості.</w:t>
      </w:r>
    </w:p>
    <w:p w:rsidR="00B86613" w:rsidRPr="00AF55BB" w:rsidRDefault="00B86613" w:rsidP="003E26D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AF55BB">
        <w:rPr>
          <w:rFonts w:ascii="Times New Roman" w:hAnsi="Times New Roman"/>
        </w:rPr>
        <w:t>Поняття діловодства.</w:t>
      </w:r>
    </w:p>
    <w:p w:rsidR="00B86613" w:rsidRPr="00020868" w:rsidRDefault="00B86613" w:rsidP="003E26D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20868">
        <w:rPr>
          <w:rFonts w:ascii="Times New Roman" w:hAnsi="Times New Roman"/>
        </w:rPr>
        <w:t>еквізит</w:t>
      </w:r>
      <w:r>
        <w:rPr>
          <w:rFonts w:ascii="Times New Roman" w:hAnsi="Times New Roman"/>
        </w:rPr>
        <w:t>и</w:t>
      </w:r>
      <w:r w:rsidRPr="00020868">
        <w:rPr>
          <w:rFonts w:ascii="Times New Roman" w:hAnsi="Times New Roman"/>
        </w:rPr>
        <w:t xml:space="preserve"> документа.</w:t>
      </w:r>
    </w:p>
    <w:p w:rsidR="00B86613" w:rsidRPr="00F04119" w:rsidRDefault="00B86613" w:rsidP="003E26D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Оприлюднення Законів України.</w:t>
      </w:r>
    </w:p>
    <w:p w:rsidR="00B86613" w:rsidRPr="00F04119" w:rsidRDefault="00B86613" w:rsidP="003E26D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F04119">
        <w:rPr>
          <w:rFonts w:ascii="Times New Roman" w:hAnsi="Times New Roman"/>
          <w:bCs/>
          <w:color w:val="000000"/>
          <w:shd w:val="clear" w:color="auto" w:fill="FFFFFF"/>
        </w:rPr>
        <w:t>Стадії правової експертизи.</w:t>
      </w:r>
    </w:p>
    <w:p w:rsidR="00B86613" w:rsidRPr="00F04119" w:rsidRDefault="00B86613" w:rsidP="003E26D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F04119">
        <w:rPr>
          <w:rFonts w:ascii="Times New Roman" w:hAnsi="Times New Roman"/>
          <w:bCs/>
          <w:color w:val="000000"/>
        </w:rPr>
        <w:t>Посилання на інші нормативно-правові акти</w:t>
      </w:r>
      <w:r>
        <w:rPr>
          <w:rFonts w:ascii="Times New Roman" w:hAnsi="Times New Roman"/>
          <w:bCs/>
          <w:color w:val="000000"/>
        </w:rPr>
        <w:t>.</w:t>
      </w:r>
    </w:p>
    <w:sectPr w:rsidR="00B86613" w:rsidRPr="00F0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1743A3E"/>
    <w:multiLevelType w:val="hybridMultilevel"/>
    <w:tmpl w:val="1990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3">
    <w:nsid w:val="189B2389"/>
    <w:multiLevelType w:val="hybridMultilevel"/>
    <w:tmpl w:val="04441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737C0"/>
    <w:multiLevelType w:val="hybridMultilevel"/>
    <w:tmpl w:val="6AD26022"/>
    <w:lvl w:ilvl="0" w:tplc="D0F25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084D9BA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6E91"/>
    <w:multiLevelType w:val="hybridMultilevel"/>
    <w:tmpl w:val="31E81860"/>
    <w:lvl w:ilvl="0" w:tplc="8988B4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E772041"/>
    <w:multiLevelType w:val="hybridMultilevel"/>
    <w:tmpl w:val="51D0FCEE"/>
    <w:lvl w:ilvl="0" w:tplc="B6E4B9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>
    <w:nsid w:val="690F2ABE"/>
    <w:multiLevelType w:val="hybridMultilevel"/>
    <w:tmpl w:val="463A96EA"/>
    <w:lvl w:ilvl="0" w:tplc="6CE0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F3D08"/>
    <w:multiLevelType w:val="hybridMultilevel"/>
    <w:tmpl w:val="3ADEA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0D1FAD"/>
    <w:multiLevelType w:val="hybridMultilevel"/>
    <w:tmpl w:val="35A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12A0"/>
    <w:multiLevelType w:val="hybridMultilevel"/>
    <w:tmpl w:val="A930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F234A"/>
    <w:multiLevelType w:val="hybridMultilevel"/>
    <w:tmpl w:val="F380F960"/>
    <w:lvl w:ilvl="0" w:tplc="6FFA4310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86"/>
    <w:rsid w:val="000113A6"/>
    <w:rsid w:val="0006486D"/>
    <w:rsid w:val="00090AB5"/>
    <w:rsid w:val="00120C86"/>
    <w:rsid w:val="00134667"/>
    <w:rsid w:val="001B2075"/>
    <w:rsid w:val="001B3D9C"/>
    <w:rsid w:val="00254B04"/>
    <w:rsid w:val="002C04C2"/>
    <w:rsid w:val="00304996"/>
    <w:rsid w:val="003E26D5"/>
    <w:rsid w:val="004D59CF"/>
    <w:rsid w:val="004E2EAA"/>
    <w:rsid w:val="00592A28"/>
    <w:rsid w:val="005D1D5F"/>
    <w:rsid w:val="005F1C90"/>
    <w:rsid w:val="006F5DB3"/>
    <w:rsid w:val="00764AF1"/>
    <w:rsid w:val="007A70DA"/>
    <w:rsid w:val="007A775B"/>
    <w:rsid w:val="00886061"/>
    <w:rsid w:val="008A58C0"/>
    <w:rsid w:val="00B34D24"/>
    <w:rsid w:val="00B52959"/>
    <w:rsid w:val="00B86613"/>
    <w:rsid w:val="00BD017B"/>
    <w:rsid w:val="00C46D67"/>
    <w:rsid w:val="00CA4192"/>
    <w:rsid w:val="00D55AB4"/>
    <w:rsid w:val="00D85412"/>
    <w:rsid w:val="00DD4380"/>
    <w:rsid w:val="00F40368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C2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1C90"/>
    <w:pPr>
      <w:ind w:left="720"/>
      <w:contextualSpacing/>
    </w:pPr>
  </w:style>
  <w:style w:type="paragraph" w:customStyle="1" w:styleId="20">
    <w:name w:val="Абзац списка2"/>
    <w:basedOn w:val="a"/>
    <w:rsid w:val="00BD017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764AF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/>
    </w:rPr>
  </w:style>
  <w:style w:type="paragraph" w:styleId="2">
    <w:name w:val="toc 2"/>
    <w:basedOn w:val="a"/>
    <w:next w:val="a"/>
    <w:autoRedefine/>
    <w:uiPriority w:val="39"/>
    <w:rsid w:val="00764AF1"/>
    <w:pPr>
      <w:numPr>
        <w:numId w:val="7"/>
      </w:numPr>
      <w:ind w:left="993" w:hanging="284"/>
      <w:jc w:val="both"/>
    </w:pPr>
    <w:rPr>
      <w:rFonts w:ascii="Times New Roman" w:hAnsi="Times New Roman"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C2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1C90"/>
    <w:pPr>
      <w:ind w:left="720"/>
      <w:contextualSpacing/>
    </w:pPr>
  </w:style>
  <w:style w:type="paragraph" w:customStyle="1" w:styleId="20">
    <w:name w:val="Абзац списка2"/>
    <w:basedOn w:val="a"/>
    <w:rsid w:val="00BD017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764AF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/>
    </w:rPr>
  </w:style>
  <w:style w:type="paragraph" w:styleId="2">
    <w:name w:val="toc 2"/>
    <w:basedOn w:val="a"/>
    <w:next w:val="a"/>
    <w:autoRedefine/>
    <w:uiPriority w:val="39"/>
    <w:rsid w:val="00764AF1"/>
    <w:pPr>
      <w:numPr>
        <w:numId w:val="7"/>
      </w:numPr>
      <w:ind w:left="993" w:hanging="284"/>
      <w:jc w:val="both"/>
    </w:pPr>
    <w:rPr>
      <w:rFonts w:ascii="Times New Roman" w:hAnsi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2017-09-15T11:21:00Z</cp:lastPrinted>
  <dcterms:created xsi:type="dcterms:W3CDTF">2017-09-18T11:11:00Z</dcterms:created>
  <dcterms:modified xsi:type="dcterms:W3CDTF">2017-09-20T08:53:00Z</dcterms:modified>
</cp:coreProperties>
</file>